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C254" w14:textId="77777777" w:rsidR="00D95185" w:rsidRPr="00D95185" w:rsidRDefault="00D95185" w:rsidP="00D95185">
      <w:r w:rsidRPr="00D95185">
        <w:rPr>
          <w:b/>
          <w:bCs/>
        </w:rPr>
        <w:t>Mindretalsudtalelse fra Danske Patienters repræsentanter i Medicinrådet:</w:t>
      </w:r>
    </w:p>
    <w:p w14:paraId="5DA8F046" w14:textId="77777777" w:rsidR="00D95185" w:rsidRPr="00D95185" w:rsidRDefault="00D95185" w:rsidP="00D95185">
      <w:r w:rsidRPr="00D95185">
        <w:rPr>
          <w:b/>
          <w:bCs/>
        </w:rPr>
        <w:t> </w:t>
      </w:r>
    </w:p>
    <w:p w14:paraId="35168C84" w14:textId="77777777" w:rsidR="00D95185" w:rsidRPr="00D95185" w:rsidRDefault="00D95185" w:rsidP="00D95185">
      <w:r w:rsidRPr="00D95185">
        <w:t xml:space="preserve">Danske Patienter er uenige i afvisningen af kræftlægemidlet </w:t>
      </w:r>
      <w:proofErr w:type="spellStart"/>
      <w:r w:rsidRPr="00D95185">
        <w:t>Trodelvy</w:t>
      </w:r>
      <w:proofErr w:type="spellEnd"/>
      <w:r w:rsidRPr="00D95185">
        <w:t xml:space="preserve"> til standardbehandling i Danmark. Lægemidlet kan forlænge udvalgte patienters levetid med op til i gennemsnit 5 måneder sammenlignet med nuværende behandling og vil ifølge faglige eksperter imødekomme et stort klinisk behov for en målrettet behandling til udvalgte patienter med ikke-</w:t>
      </w:r>
      <w:proofErr w:type="spellStart"/>
      <w:r w:rsidRPr="00D95185">
        <w:t>resektabel</w:t>
      </w:r>
      <w:proofErr w:type="spellEnd"/>
      <w:r w:rsidRPr="00D95185">
        <w:t xml:space="preserve"> eller metastatisk </w:t>
      </w:r>
      <w:proofErr w:type="spellStart"/>
      <w:r w:rsidRPr="00D95185">
        <w:t>triple</w:t>
      </w:r>
      <w:proofErr w:type="spellEnd"/>
      <w:r w:rsidRPr="00D95185">
        <w:t>-negativ brystkræft (</w:t>
      </w:r>
      <w:proofErr w:type="spellStart"/>
      <w:r w:rsidRPr="00D95185">
        <w:t>mTNBC</w:t>
      </w:r>
      <w:proofErr w:type="spellEnd"/>
      <w:r w:rsidRPr="00D95185">
        <w:t>), som har fået to eller flere tidligere systemiske behandlinger, herunder mindst en af dem ved fremskreden sygdom.</w:t>
      </w:r>
    </w:p>
    <w:p w14:paraId="3D196AB0" w14:textId="77777777" w:rsidR="00D95185" w:rsidRPr="00D95185" w:rsidRDefault="00D95185" w:rsidP="00D95185">
      <w:r w:rsidRPr="00D95185">
        <w:t> </w:t>
      </w:r>
    </w:p>
    <w:p w14:paraId="131EA766" w14:textId="77777777" w:rsidR="00D95185" w:rsidRDefault="00D95185" w:rsidP="00D95185">
      <w:r w:rsidRPr="00D95185">
        <w:t>Vi vurderer, at prisen er på niveau med tidligere godkendte lægemidler i Medicinrådet. Vi anerkender dog, at lægemidlets pris er meget høj - ikke mindst i lyset af studiets usikkerheder - og opfordrer lægemiddelvirksomheden til hurtigst muligt at komme med en væsentlig bedre pris. Lægemidlet er godkendt til standardbehandling i Sverige og England, og er pt. under vurdering i Norge. Danske patienter skal ikke ende med at være de eneste, som i en gruppe af sammenlignelige lande ikke har adgang til den nyeste, livsforlængende behandling.</w:t>
      </w:r>
      <w:r>
        <w:t xml:space="preserve"> </w:t>
      </w:r>
    </w:p>
    <w:p w14:paraId="1A08B625" w14:textId="77777777" w:rsidR="00D95185" w:rsidRDefault="00D95185" w:rsidP="00D95185"/>
    <w:p w14:paraId="12E72DB9" w14:textId="77777777" w:rsidR="00594476" w:rsidRDefault="00594476"/>
    <w:sectPr w:rsidR="00594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85"/>
    <w:rsid w:val="00594476"/>
    <w:rsid w:val="00D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C9714"/>
  <w15:chartTrackingRefBased/>
  <w15:docId w15:val="{5C267AC5-2C97-0143-9B23-67D940C1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85"/>
    <w:rPr>
      <w:rFonts w:ascii="Calibri" w:hAnsi="Calibri" w:cs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3F162669A76438760EEA1F89973BB" ma:contentTypeVersion="16" ma:contentTypeDescription="Opret et nyt dokument." ma:contentTypeScope="" ma:versionID="234f0f6a2785f145d1e9414e0b59d877">
  <xsd:schema xmlns:xsd="http://www.w3.org/2001/XMLSchema" xmlns:xs="http://www.w3.org/2001/XMLSchema" xmlns:p="http://schemas.microsoft.com/office/2006/metadata/properties" xmlns:ns2="18636216-a60b-42c4-ab45-172e7c12086a" xmlns:ns3="bd3707c3-36b4-47c9-a8e2-ff66a0a35a2e" targetNamespace="http://schemas.microsoft.com/office/2006/metadata/properties" ma:root="true" ma:fieldsID="5357fa2aa1909a2c35e2a38e416cdb10" ns2:_="" ns3:_="">
    <xsd:import namespace="18636216-a60b-42c4-ab45-172e7c12086a"/>
    <xsd:import namespace="bd3707c3-36b4-47c9-a8e2-ff66a0a35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36216-a60b-42c4-ab45-172e7c120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2ed833da-113d-4263-b7a7-05f075a25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707c3-36b4-47c9-a8e2-ff66a0a35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e09c8-0d6c-4aae-a979-c98c737f4304}" ma:internalName="TaxCatchAll" ma:showField="CatchAllData" ma:web="bd3707c3-36b4-47c9-a8e2-ff66a0a35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0E0E8-2693-4858-971A-5621D3DE4ADD}"/>
</file>

<file path=customXml/itemProps2.xml><?xml version="1.0" encoding="utf-8"?>
<ds:datastoreItem xmlns:ds="http://schemas.openxmlformats.org/officeDocument/2006/customXml" ds:itemID="{85FD1343-621A-49F4-B198-838B101B6E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988</Characters>
  <Application>Microsoft Office Word</Application>
  <DocSecurity>0</DocSecurity>
  <Lines>20</Lines>
  <Paragraphs>1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Skovgaard</dc:creator>
  <cp:keywords/>
  <dc:description/>
  <cp:lastModifiedBy>Rikke Skovgaard</cp:lastModifiedBy>
  <cp:revision>1</cp:revision>
  <dcterms:created xsi:type="dcterms:W3CDTF">2022-11-25T11:18:00Z</dcterms:created>
  <dcterms:modified xsi:type="dcterms:W3CDTF">2022-11-25T11:19:00Z</dcterms:modified>
</cp:coreProperties>
</file>